
<file path=[Content_Types].xml><?xml version="1.0" encoding="utf-8"?>
<Types xmlns="http://schemas.openxmlformats.org/package/2006/content-types">
  <Default Extension="bin" ContentType="application/vnd.openxmlformats-officedocument.oleObject"/>
  <Default Extension="tiff" ContentType="image/tiff"/>
  <Default Extension="jpeg" ContentType="image/jpeg"/>
  <Default Extension="JPG" ContentType="image/.jp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9D8C16">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default" w:ascii="Times New Roman" w:hAnsi="Times New Roman" w:eastAsia="宋体" w:cs="Times New Roman"/>
          <w:b/>
          <w:bCs/>
          <w:color w:val="auto"/>
          <w:sz w:val="24"/>
          <w:szCs w:val="32"/>
          <w:lang w:val="en-US" w:eastAsia="zh-CN"/>
        </w:rPr>
      </w:pPr>
      <w:r>
        <w:rPr>
          <w:rFonts w:hint="eastAsia" w:ascii="Times New Roman" w:hAnsi="Times New Roman" w:eastAsia="宋体" w:cs="Times New Roman"/>
          <w:b/>
          <w:bCs/>
          <w:color w:val="auto"/>
          <w:sz w:val="24"/>
          <w:szCs w:val="32"/>
          <w:lang w:val="en-US" w:eastAsia="zh-CN"/>
        </w:rPr>
        <w:t>第一章  静电场的描述</w:t>
      </w:r>
    </w:p>
    <w:p w14:paraId="112D0BD2">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Times New Roman" w:hAnsi="Times New Roman" w:eastAsia="宋体" w:cs="Times New Roman"/>
          <w:b/>
          <w:bCs/>
          <w:color w:val="auto"/>
          <w:sz w:val="21"/>
          <w:szCs w:val="21"/>
          <w:lang w:val="en-US" w:eastAsia="zh-CN"/>
        </w:rPr>
      </w:pPr>
      <w:r>
        <w:rPr>
          <w:rFonts w:hint="eastAsia" w:ascii="Times New Roman" w:hAnsi="Times New Roman" w:eastAsia="宋体" w:cs="Times New Roman"/>
          <w:b/>
          <w:bCs/>
          <w:color w:val="auto"/>
          <w:sz w:val="21"/>
          <w:szCs w:val="21"/>
          <w:lang w:val="en-US" w:eastAsia="zh-CN"/>
        </w:rPr>
        <w:t>第三节 电场 电场强度</w:t>
      </w:r>
    </w:p>
    <w:p w14:paraId="512B1FDA">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default" w:ascii="Times New Roman" w:hAnsi="Times New Roman" w:eastAsia="宋体" w:cs="Times New Roman"/>
          <w:b/>
          <w:bCs/>
          <w:color w:val="auto"/>
          <w:sz w:val="21"/>
          <w:szCs w:val="21"/>
          <w:lang w:val="en-US" w:eastAsia="zh-CN"/>
        </w:rPr>
      </w:pPr>
      <w:r>
        <w:rPr>
          <w:rFonts w:hint="eastAsia" w:ascii="Times New Roman" w:hAnsi="Times New Roman" w:eastAsia="宋体" w:cs="Times New Roman"/>
          <w:b/>
          <w:bCs/>
          <w:color w:val="auto"/>
          <w:sz w:val="21"/>
          <w:szCs w:val="21"/>
          <w:lang w:val="en-US" w:eastAsia="zh-CN"/>
        </w:rPr>
        <w:t>课时1 电场 电场强度及电场强度的叠加</w:t>
      </w:r>
    </w:p>
    <w:p w14:paraId="3CB368C7">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default" w:ascii="Times New Roman" w:hAnsi="Times New Roman" w:cs="Times New Roman" w:eastAsiaTheme="minorEastAsia"/>
          <w:b w:val="0"/>
          <w:bCs w:val="0"/>
          <w:color w:val="auto"/>
          <w:sz w:val="21"/>
          <w:szCs w:val="21"/>
          <w:lang w:val="en-US" w:eastAsia="zh-CN"/>
        </w:rPr>
      </w:pPr>
      <w:r>
        <w:rPr>
          <w:rFonts w:hint="default" w:ascii="Times New Roman" w:hAnsi="Times New Roman" w:cs="Times New Roman" w:eastAsiaTheme="minorEastAsia"/>
          <w:b w:val="0"/>
          <w:bCs w:val="0"/>
          <w:color w:val="auto"/>
          <w:sz w:val="21"/>
          <w:szCs w:val="21"/>
          <w:lang w:val="en-US" w:eastAsia="zh-CN"/>
        </w:rPr>
        <w:t>1.电场</w:t>
      </w:r>
    </w:p>
    <w:p w14:paraId="06BC5D47">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eastAsiaTheme="minorEastAsia"/>
          <w:b w:val="0"/>
          <w:bCs w:val="0"/>
          <w:color w:val="auto"/>
          <w:sz w:val="21"/>
          <w:szCs w:val="21"/>
          <w:lang w:val="en-US" w:eastAsia="zh-CN"/>
        </w:rPr>
      </w:pPr>
      <w:r>
        <w:rPr>
          <w:rFonts w:hint="default" w:ascii="Times New Roman" w:hAnsi="Times New Roman" w:cs="Times New Roman" w:eastAsiaTheme="minorEastAsia"/>
          <w:b w:val="0"/>
          <w:bCs w:val="0"/>
          <w:color w:val="auto"/>
          <w:sz w:val="21"/>
          <w:szCs w:val="21"/>
          <w:lang w:val="en-US" w:eastAsia="zh-CN"/>
        </w:rPr>
        <w:t>（1）性质：电荷之间是通过</w:t>
      </w:r>
      <w:r>
        <w:rPr>
          <w:rFonts w:hint="default" w:ascii="Times New Roman" w:hAnsi="Times New Roman" w:cs="Times New Roman" w:eastAsiaTheme="minorEastAsia"/>
          <w:b w:val="0"/>
          <w:bCs w:val="0"/>
          <w:color w:val="auto"/>
          <w:sz w:val="21"/>
          <w:szCs w:val="21"/>
          <w:u w:val="single"/>
          <w:lang w:val="en-US" w:eastAsia="zh-CN"/>
        </w:rPr>
        <w:t xml:space="preserve"> </w:t>
      </w:r>
      <w:r>
        <w:rPr>
          <w:rFonts w:hint="eastAsia" w:ascii="Times New Roman" w:hAnsi="Times New Roman" w:cs="Times New Roman"/>
          <w:b w:val="0"/>
          <w:bCs w:val="0"/>
          <w:color w:val="auto"/>
          <w:sz w:val="21"/>
          <w:szCs w:val="21"/>
          <w:u w:val="single"/>
          <w:lang w:val="en-US" w:eastAsia="zh-CN"/>
        </w:rPr>
        <w:tab/>
      </w:r>
      <w:r>
        <w:rPr>
          <w:rFonts w:hint="eastAsia" w:ascii="Times New Roman" w:hAnsi="Times New Roman" w:cs="Times New Roman"/>
          <w:b w:val="0"/>
          <w:bCs w:val="0"/>
          <w:color w:val="auto"/>
          <w:sz w:val="21"/>
          <w:szCs w:val="21"/>
          <w:u w:val="single"/>
          <w:lang w:val="en-US" w:eastAsia="zh-CN"/>
        </w:rPr>
        <w:tab/>
      </w:r>
      <w:r>
        <w:rPr>
          <w:rFonts w:hint="default" w:ascii="Times New Roman" w:hAnsi="Times New Roman" w:cs="Times New Roman" w:eastAsiaTheme="minorEastAsia"/>
          <w:b w:val="0"/>
          <w:bCs w:val="0"/>
          <w:color w:val="auto"/>
          <w:sz w:val="21"/>
          <w:szCs w:val="21"/>
          <w:u w:val="single"/>
          <w:lang w:val="en-US" w:eastAsia="zh-CN"/>
        </w:rPr>
        <w:t xml:space="preserve"> </w:t>
      </w:r>
      <w:r>
        <w:rPr>
          <w:rFonts w:hint="default" w:ascii="Times New Roman" w:hAnsi="Times New Roman" w:cs="Times New Roman" w:eastAsiaTheme="minorEastAsia"/>
          <w:b w:val="0"/>
          <w:bCs w:val="0"/>
          <w:color w:val="auto"/>
          <w:sz w:val="21"/>
          <w:szCs w:val="21"/>
          <w:lang w:val="en-US" w:eastAsia="zh-CN"/>
        </w:rPr>
        <w:t>发生相互作用的。凡是有电荷的地方，在它周围就存在电场，电场对处于其中的其他电荷有</w:t>
      </w:r>
      <w:r>
        <w:rPr>
          <w:rFonts w:hint="default" w:ascii="Times New Roman" w:hAnsi="Times New Roman" w:cs="Times New Roman" w:eastAsiaTheme="minorEastAsia"/>
          <w:b w:val="0"/>
          <w:bCs w:val="0"/>
          <w:color w:val="auto"/>
          <w:sz w:val="21"/>
          <w:szCs w:val="21"/>
          <w:u w:val="single"/>
          <w:lang w:val="en-US" w:eastAsia="zh-CN"/>
        </w:rPr>
        <w:t xml:space="preserve"> </w:t>
      </w:r>
      <w:r>
        <w:rPr>
          <w:rFonts w:hint="eastAsia" w:ascii="Times New Roman" w:hAnsi="Times New Roman" w:cs="Times New Roman"/>
          <w:b w:val="0"/>
          <w:bCs w:val="0"/>
          <w:color w:val="auto"/>
          <w:sz w:val="21"/>
          <w:szCs w:val="21"/>
          <w:u w:val="single"/>
          <w:lang w:val="en-US" w:eastAsia="zh-CN"/>
        </w:rPr>
        <w:tab/>
      </w:r>
      <w:r>
        <w:rPr>
          <w:rFonts w:hint="eastAsia" w:ascii="Times New Roman" w:hAnsi="Times New Roman" w:cs="Times New Roman"/>
          <w:b w:val="0"/>
          <w:bCs w:val="0"/>
          <w:color w:val="auto"/>
          <w:sz w:val="21"/>
          <w:szCs w:val="21"/>
          <w:u w:val="single"/>
          <w:lang w:val="en-US" w:eastAsia="zh-CN"/>
        </w:rPr>
        <w:tab/>
      </w:r>
      <w:r>
        <w:rPr>
          <w:rFonts w:hint="default" w:ascii="Times New Roman" w:hAnsi="Times New Roman" w:cs="Times New Roman" w:eastAsiaTheme="minorEastAsia"/>
          <w:b w:val="0"/>
          <w:bCs w:val="0"/>
          <w:color w:val="auto"/>
          <w:sz w:val="21"/>
          <w:szCs w:val="21"/>
          <w:u w:val="single"/>
          <w:lang w:val="en-US" w:eastAsia="zh-CN"/>
        </w:rPr>
        <w:t xml:space="preserve"> </w:t>
      </w:r>
      <w:r>
        <w:rPr>
          <w:rFonts w:hint="default" w:ascii="Times New Roman" w:hAnsi="Times New Roman" w:cs="Times New Roman" w:eastAsiaTheme="minorEastAsia"/>
          <w:b w:val="0"/>
          <w:bCs w:val="0"/>
          <w:color w:val="auto"/>
          <w:sz w:val="21"/>
          <w:szCs w:val="21"/>
          <w:lang w:val="en-US" w:eastAsia="zh-CN"/>
        </w:rPr>
        <w:t>的作用。</w:t>
      </w:r>
    </w:p>
    <w:p w14:paraId="708A8135">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eastAsiaTheme="minorEastAsia"/>
          <w:b w:val="0"/>
          <w:bCs w:val="0"/>
          <w:color w:val="auto"/>
          <w:sz w:val="21"/>
          <w:szCs w:val="21"/>
          <w:highlight w:val="yellow"/>
          <w:lang w:val="en-US" w:eastAsia="zh-CN"/>
        </w:rPr>
      </w:pPr>
      <w:r>
        <w:rPr>
          <w:rFonts w:hint="default" w:ascii="Times New Roman" w:hAnsi="Times New Roman" w:cs="Times New Roman" w:eastAsiaTheme="minorEastAsia"/>
          <w:b w:val="0"/>
          <w:bCs w:val="0"/>
          <w:color w:val="auto"/>
          <w:sz w:val="21"/>
          <w:szCs w:val="21"/>
          <w:lang w:val="en-US" w:eastAsia="zh-CN"/>
        </w:rPr>
        <w:t>（3）静电场：静止场源电荷产生的电场叫作静电场。</w:t>
      </w:r>
    </w:p>
    <w:p w14:paraId="25935F4A">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cs="Times New Roman" w:eastAsiaTheme="minorEastAsia"/>
          <w:b w:val="0"/>
          <w:bCs w:val="0"/>
          <w:color w:val="auto"/>
          <w:sz w:val="21"/>
          <w:szCs w:val="21"/>
          <w:lang w:val="en-US" w:eastAsia="zh-CN"/>
        </w:rPr>
      </w:pPr>
      <w:r>
        <w:rPr>
          <w:rFonts w:hint="default" w:ascii="Times New Roman" w:hAnsi="Times New Roman" w:cs="Times New Roman" w:eastAsiaTheme="minorEastAsia"/>
          <w:b w:val="0"/>
          <w:bCs w:val="0"/>
          <w:color w:val="auto"/>
          <w:sz w:val="21"/>
          <w:szCs w:val="21"/>
          <w:lang w:val="en-US" w:eastAsia="zh-CN"/>
        </w:rPr>
        <w:t>2.电场强度</w:t>
      </w:r>
    </w:p>
    <w:p w14:paraId="6AE6106D">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cs="Times New Roman" w:eastAsiaTheme="minorEastAsia"/>
          <w:b w:val="0"/>
          <w:bCs w:val="0"/>
          <w:color w:val="auto"/>
          <w:sz w:val="21"/>
          <w:szCs w:val="21"/>
          <w:lang w:val="en-US" w:eastAsia="zh-CN"/>
        </w:rPr>
      </w:pPr>
      <w:r>
        <w:rPr>
          <w:rFonts w:hint="default" w:ascii="Times New Roman" w:hAnsi="Times New Roman" w:cs="Times New Roman" w:eastAsiaTheme="minorEastAsia"/>
          <w:b w:val="0"/>
          <w:bCs w:val="0"/>
          <w:color w:val="auto"/>
          <w:sz w:val="21"/>
          <w:szCs w:val="21"/>
          <w:lang w:val="en-US" w:eastAsia="zh-CN"/>
        </w:rPr>
        <w:t>（1）定义：放入电场某点处的试探电荷受到的</w:t>
      </w:r>
      <w:r>
        <w:rPr>
          <w:rFonts w:hint="default" w:ascii="Times New Roman" w:hAnsi="Times New Roman" w:cs="Times New Roman" w:eastAsiaTheme="minorEastAsia"/>
          <w:b w:val="0"/>
          <w:bCs w:val="0"/>
          <w:color w:val="auto"/>
          <w:sz w:val="21"/>
          <w:szCs w:val="21"/>
          <w:u w:val="single"/>
          <w:lang w:val="en-US" w:eastAsia="zh-CN"/>
        </w:rPr>
        <w:t xml:space="preserve">  </w:t>
      </w:r>
      <w:r>
        <w:rPr>
          <w:rFonts w:hint="eastAsia" w:ascii="Times New Roman" w:hAnsi="Times New Roman" w:cs="Times New Roman"/>
          <w:b w:val="0"/>
          <w:bCs w:val="0"/>
          <w:color w:val="auto"/>
          <w:sz w:val="21"/>
          <w:szCs w:val="21"/>
          <w:u w:val="single"/>
          <w:lang w:val="en-US" w:eastAsia="zh-CN"/>
        </w:rPr>
        <w:tab/>
      </w:r>
      <w:r>
        <w:rPr>
          <w:rFonts w:hint="eastAsia" w:ascii="Times New Roman" w:hAnsi="Times New Roman" w:cs="Times New Roman"/>
          <w:b w:val="0"/>
          <w:bCs w:val="0"/>
          <w:color w:val="auto"/>
          <w:sz w:val="21"/>
          <w:szCs w:val="21"/>
          <w:u w:val="single"/>
          <w:lang w:val="en-US" w:eastAsia="zh-CN"/>
        </w:rPr>
        <w:tab/>
      </w:r>
      <w:r>
        <w:rPr>
          <w:rFonts w:hint="default" w:ascii="Times New Roman" w:hAnsi="Times New Roman" w:cs="Times New Roman" w:eastAsiaTheme="minorEastAsia"/>
          <w:b w:val="0"/>
          <w:bCs w:val="0"/>
          <w:i/>
          <w:iCs/>
          <w:color w:val="auto"/>
          <w:sz w:val="21"/>
          <w:szCs w:val="21"/>
          <w:u w:val="single"/>
          <w:lang w:val="en-US" w:eastAsia="zh-CN"/>
        </w:rPr>
        <w:t xml:space="preserve">  </w:t>
      </w:r>
      <w:r>
        <w:rPr>
          <w:rFonts w:hint="default" w:ascii="Times New Roman" w:hAnsi="Times New Roman" w:cs="Times New Roman" w:eastAsiaTheme="minorEastAsia"/>
          <w:b w:val="0"/>
          <w:bCs w:val="0"/>
          <w:color w:val="auto"/>
          <w:sz w:val="21"/>
          <w:szCs w:val="21"/>
          <w:lang w:val="en-US" w:eastAsia="zh-CN"/>
        </w:rPr>
        <w:t>与它的</w:t>
      </w:r>
      <w:r>
        <w:rPr>
          <w:rFonts w:hint="default" w:ascii="Times New Roman" w:hAnsi="Times New Roman" w:cs="Times New Roman" w:eastAsiaTheme="minorEastAsia"/>
          <w:b w:val="0"/>
          <w:bCs w:val="0"/>
          <w:color w:val="auto"/>
          <w:sz w:val="21"/>
          <w:szCs w:val="21"/>
          <w:u w:val="single"/>
          <w:lang w:val="en-US" w:eastAsia="zh-CN"/>
        </w:rPr>
        <w:t xml:space="preserve">  </w:t>
      </w:r>
      <w:r>
        <w:rPr>
          <w:rFonts w:hint="eastAsia" w:ascii="Times New Roman" w:hAnsi="Times New Roman" w:cs="Times New Roman"/>
          <w:b w:val="0"/>
          <w:bCs w:val="0"/>
          <w:color w:val="auto"/>
          <w:sz w:val="21"/>
          <w:szCs w:val="21"/>
          <w:u w:val="single"/>
          <w:lang w:val="en-US" w:eastAsia="zh-CN"/>
        </w:rPr>
        <w:tab/>
      </w:r>
      <w:r>
        <w:rPr>
          <w:rFonts w:hint="eastAsia" w:ascii="Times New Roman" w:hAnsi="Times New Roman" w:cs="Times New Roman"/>
          <w:b w:val="0"/>
          <w:bCs w:val="0"/>
          <w:color w:val="auto"/>
          <w:sz w:val="21"/>
          <w:szCs w:val="21"/>
          <w:u w:val="single"/>
          <w:lang w:val="en-US" w:eastAsia="zh-CN"/>
        </w:rPr>
        <w:tab/>
      </w:r>
      <w:r>
        <w:rPr>
          <w:rFonts w:hint="default" w:ascii="Times New Roman" w:hAnsi="Times New Roman" w:cs="Times New Roman" w:eastAsiaTheme="minorEastAsia"/>
          <w:b w:val="0"/>
          <w:bCs w:val="0"/>
          <w:i/>
          <w:iCs/>
          <w:color w:val="auto"/>
          <w:sz w:val="21"/>
          <w:szCs w:val="21"/>
          <w:u w:val="single"/>
          <w:lang w:val="en-US" w:eastAsia="zh-CN"/>
        </w:rPr>
        <w:t xml:space="preserve">  </w:t>
      </w:r>
      <w:r>
        <w:rPr>
          <w:rFonts w:hint="default" w:ascii="Times New Roman" w:hAnsi="Times New Roman" w:cs="Times New Roman" w:eastAsiaTheme="minorEastAsia"/>
          <w:b w:val="0"/>
          <w:bCs w:val="0"/>
          <w:color w:val="auto"/>
          <w:sz w:val="21"/>
          <w:szCs w:val="21"/>
          <w:lang w:val="en-US" w:eastAsia="zh-CN"/>
        </w:rPr>
        <w:t>的比值。</w:t>
      </w:r>
    </w:p>
    <w:p w14:paraId="45ECDA31">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cs="Times New Roman" w:eastAsiaTheme="minorEastAsia"/>
          <w:b w:val="0"/>
          <w:bCs w:val="0"/>
          <w:color w:val="auto"/>
          <w:sz w:val="21"/>
          <w:szCs w:val="21"/>
          <w:u w:val="none"/>
          <w:lang w:val="en-US" w:eastAsia="zh-CN"/>
        </w:rPr>
      </w:pPr>
      <w:r>
        <w:rPr>
          <w:rFonts w:hint="default" w:ascii="Times New Roman" w:hAnsi="Times New Roman" w:cs="Times New Roman" w:eastAsiaTheme="minorEastAsia"/>
          <w:b w:val="0"/>
          <w:bCs w:val="0"/>
          <w:color w:val="auto"/>
          <w:sz w:val="21"/>
          <w:szCs w:val="21"/>
          <w:lang w:val="en-US" w:eastAsia="zh-CN"/>
        </w:rPr>
        <w:t>（2）表达式：</w:t>
      </w:r>
      <w:r>
        <w:rPr>
          <w:rFonts w:hint="default" w:ascii="Times New Roman" w:hAnsi="Times New Roman" w:cs="Times New Roman" w:eastAsiaTheme="minorEastAsia"/>
          <w:b w:val="0"/>
          <w:bCs w:val="0"/>
          <w:color w:val="auto"/>
          <w:sz w:val="21"/>
          <w:szCs w:val="21"/>
          <w:u w:val="single"/>
          <w:lang w:val="en-US" w:eastAsia="zh-CN"/>
        </w:rPr>
        <w:t xml:space="preserve"> </w:t>
      </w:r>
      <w:r>
        <w:rPr>
          <w:rFonts w:hint="eastAsia" w:ascii="Times New Roman" w:hAnsi="Times New Roman" w:cs="Times New Roman"/>
          <w:b w:val="0"/>
          <w:bCs w:val="0"/>
          <w:color w:val="auto"/>
          <w:sz w:val="21"/>
          <w:szCs w:val="21"/>
          <w:u w:val="single"/>
          <w:lang w:val="en-US" w:eastAsia="zh-CN"/>
        </w:rPr>
        <w:tab/>
      </w:r>
      <w:r>
        <w:rPr>
          <w:rFonts w:hint="eastAsia" w:ascii="Times New Roman" w:hAnsi="Times New Roman" w:cs="Times New Roman"/>
          <w:b w:val="0"/>
          <w:bCs w:val="0"/>
          <w:color w:val="auto"/>
          <w:sz w:val="21"/>
          <w:szCs w:val="21"/>
          <w:u w:val="single"/>
          <w:lang w:val="en-US" w:eastAsia="zh-CN"/>
        </w:rPr>
        <w:tab/>
      </w:r>
      <w:r>
        <w:rPr>
          <w:rFonts w:hint="eastAsia" w:ascii="Times New Roman" w:hAnsi="Times New Roman" w:cs="Times New Roman"/>
          <w:b w:val="0"/>
          <w:bCs w:val="0"/>
          <w:color w:val="auto"/>
          <w:sz w:val="21"/>
          <w:szCs w:val="21"/>
          <w:u w:val="single"/>
          <w:lang w:val="en-US" w:eastAsia="zh-CN"/>
        </w:rPr>
        <w:tab/>
      </w:r>
      <w:r>
        <w:rPr>
          <w:rFonts w:hint="default" w:ascii="Times New Roman" w:hAnsi="Times New Roman" w:cs="Times New Roman" w:eastAsiaTheme="minorEastAsia"/>
          <w:b w:val="0"/>
          <w:bCs w:val="0"/>
          <w:color w:val="auto"/>
          <w:sz w:val="21"/>
          <w:szCs w:val="21"/>
          <w:u w:val="single"/>
          <w:lang w:val="en-US" w:eastAsia="zh-CN"/>
        </w:rPr>
        <w:t xml:space="preserve"> </w:t>
      </w:r>
      <w:r>
        <w:rPr>
          <w:rFonts w:hint="default" w:ascii="Times New Roman" w:hAnsi="Times New Roman" w:cs="Times New Roman" w:eastAsiaTheme="minorEastAsia"/>
          <w:b w:val="0"/>
          <w:bCs w:val="0"/>
          <w:color w:val="auto"/>
          <w:sz w:val="21"/>
          <w:szCs w:val="21"/>
          <w:u w:val="none"/>
          <w:lang w:val="en-US" w:eastAsia="zh-CN"/>
        </w:rPr>
        <w:t>，单位：</w:t>
      </w:r>
      <w:r>
        <w:rPr>
          <w:rFonts w:hint="default" w:ascii="Times New Roman" w:hAnsi="Times New Roman" w:cs="Times New Roman" w:eastAsiaTheme="minorEastAsia"/>
          <w:b w:val="0"/>
          <w:bCs w:val="0"/>
          <w:color w:val="auto"/>
          <w:sz w:val="21"/>
          <w:szCs w:val="21"/>
          <w:u w:val="single"/>
          <w:lang w:val="en-US" w:eastAsia="zh-CN"/>
        </w:rPr>
        <w:t xml:space="preserve"> </w:t>
      </w:r>
      <w:r>
        <w:rPr>
          <w:rFonts w:hint="eastAsia" w:ascii="Times New Roman" w:hAnsi="Times New Roman" w:cs="Times New Roman"/>
          <w:b w:val="0"/>
          <w:bCs w:val="0"/>
          <w:color w:val="auto"/>
          <w:sz w:val="21"/>
          <w:szCs w:val="21"/>
          <w:u w:val="single"/>
          <w:lang w:val="en-US" w:eastAsia="zh-CN"/>
        </w:rPr>
        <w:tab/>
      </w:r>
      <w:r>
        <w:rPr>
          <w:rFonts w:hint="eastAsia" w:ascii="Times New Roman" w:hAnsi="Times New Roman" w:cs="Times New Roman"/>
          <w:b w:val="0"/>
          <w:bCs w:val="0"/>
          <w:color w:val="auto"/>
          <w:sz w:val="21"/>
          <w:szCs w:val="21"/>
          <w:u w:val="single"/>
          <w:lang w:val="en-US" w:eastAsia="zh-CN"/>
        </w:rPr>
        <w:tab/>
      </w:r>
      <w:r>
        <w:rPr>
          <w:rFonts w:hint="default" w:ascii="Times New Roman" w:hAnsi="Times New Roman" w:cs="Times New Roman" w:eastAsiaTheme="minorEastAsia"/>
          <w:b w:val="0"/>
          <w:bCs w:val="0"/>
          <w:color w:val="auto"/>
          <w:sz w:val="21"/>
          <w:szCs w:val="21"/>
          <w:u w:val="single"/>
          <w:lang w:val="en-US" w:eastAsia="zh-CN"/>
        </w:rPr>
        <w:t xml:space="preserve"> </w:t>
      </w:r>
      <w:r>
        <w:rPr>
          <w:rFonts w:hint="default" w:ascii="Times New Roman" w:hAnsi="Times New Roman" w:cs="Times New Roman" w:eastAsiaTheme="minorEastAsia"/>
          <w:b w:val="0"/>
          <w:bCs w:val="0"/>
          <w:color w:val="auto"/>
          <w:sz w:val="21"/>
          <w:szCs w:val="21"/>
          <w:u w:val="none"/>
          <w:lang w:val="en-US" w:eastAsia="zh-CN"/>
        </w:rPr>
        <w:t>。</w:t>
      </w:r>
    </w:p>
    <w:p w14:paraId="781FE9AE">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cs="Times New Roman" w:eastAsiaTheme="minorEastAsia"/>
          <w:b w:val="0"/>
          <w:bCs w:val="0"/>
          <w:color w:val="auto"/>
          <w:sz w:val="21"/>
          <w:szCs w:val="21"/>
          <w:lang w:val="en-US" w:eastAsia="zh-CN"/>
        </w:rPr>
      </w:pPr>
      <w:r>
        <w:rPr>
          <w:rFonts w:hint="default" w:ascii="Times New Roman" w:hAnsi="Times New Roman" w:cs="Times New Roman" w:eastAsiaTheme="minorEastAsia"/>
          <w:b w:val="0"/>
          <w:bCs w:val="0"/>
          <w:color w:val="auto"/>
          <w:sz w:val="21"/>
          <w:szCs w:val="21"/>
          <w:lang w:val="en-US" w:eastAsia="zh-CN"/>
        </w:rPr>
        <w:t>（3）方向：电场强度是</w:t>
      </w:r>
      <w:r>
        <w:rPr>
          <w:rFonts w:hint="default" w:ascii="Times New Roman" w:hAnsi="Times New Roman" w:cs="Times New Roman" w:eastAsiaTheme="minorEastAsia"/>
          <w:b w:val="0"/>
          <w:bCs w:val="0"/>
          <w:color w:val="auto"/>
          <w:sz w:val="21"/>
          <w:szCs w:val="21"/>
          <w:u w:val="single"/>
          <w:lang w:val="en-US" w:eastAsia="zh-CN"/>
        </w:rPr>
        <w:t xml:space="preserve"> </w:t>
      </w:r>
      <w:r>
        <w:rPr>
          <w:rFonts w:hint="eastAsia" w:ascii="Times New Roman" w:hAnsi="Times New Roman" w:cs="Times New Roman"/>
          <w:b w:val="0"/>
          <w:bCs w:val="0"/>
          <w:color w:val="auto"/>
          <w:sz w:val="21"/>
          <w:szCs w:val="21"/>
          <w:u w:val="single"/>
          <w:lang w:val="en-US" w:eastAsia="zh-CN"/>
        </w:rPr>
        <w:tab/>
      </w:r>
      <w:r>
        <w:rPr>
          <w:rFonts w:hint="eastAsia" w:ascii="Times New Roman" w:hAnsi="Times New Roman" w:cs="Times New Roman"/>
          <w:b w:val="0"/>
          <w:bCs w:val="0"/>
          <w:color w:val="auto"/>
          <w:sz w:val="21"/>
          <w:szCs w:val="21"/>
          <w:u w:val="single"/>
          <w:lang w:val="en-US" w:eastAsia="zh-CN"/>
        </w:rPr>
        <w:tab/>
      </w:r>
      <w:r>
        <w:rPr>
          <w:rFonts w:hint="default" w:ascii="Times New Roman" w:hAnsi="Times New Roman" w:cs="Times New Roman" w:eastAsiaTheme="minorEastAsia"/>
          <w:b w:val="0"/>
          <w:bCs w:val="0"/>
          <w:color w:val="auto"/>
          <w:sz w:val="21"/>
          <w:szCs w:val="21"/>
          <w:u w:val="single"/>
          <w:lang w:val="en-US" w:eastAsia="zh-CN"/>
        </w:rPr>
        <w:t xml:space="preserve"> </w:t>
      </w:r>
      <w:r>
        <w:rPr>
          <w:rFonts w:hint="default" w:ascii="Times New Roman" w:hAnsi="Times New Roman" w:cs="Times New Roman" w:eastAsiaTheme="minorEastAsia"/>
          <w:b w:val="0"/>
          <w:bCs w:val="0"/>
          <w:color w:val="auto"/>
          <w:sz w:val="21"/>
          <w:szCs w:val="21"/>
          <w:u w:val="none"/>
          <w:lang w:val="en-US" w:eastAsia="zh-CN"/>
        </w:rPr>
        <w:t>（填“矢量”或“标量”）</w:t>
      </w:r>
      <w:r>
        <w:rPr>
          <w:rFonts w:hint="default" w:ascii="Times New Roman" w:hAnsi="Times New Roman" w:cs="Times New Roman" w:eastAsiaTheme="minorEastAsia"/>
          <w:b w:val="0"/>
          <w:bCs w:val="0"/>
          <w:color w:val="auto"/>
          <w:sz w:val="21"/>
          <w:szCs w:val="21"/>
          <w:lang w:val="en-US" w:eastAsia="zh-CN"/>
        </w:rPr>
        <w:t>，规定</w:t>
      </w:r>
      <w:r>
        <w:rPr>
          <w:rFonts w:hint="default" w:ascii="Times New Roman" w:hAnsi="Times New Roman" w:cs="Times New Roman" w:eastAsiaTheme="minorEastAsia"/>
          <w:b w:val="0"/>
          <w:bCs w:val="0"/>
          <w:color w:val="auto"/>
          <w:sz w:val="21"/>
          <w:szCs w:val="21"/>
          <w:u w:val="single"/>
          <w:lang w:val="en-US" w:eastAsia="zh-CN"/>
        </w:rPr>
        <w:t xml:space="preserve"> </w:t>
      </w:r>
      <w:r>
        <w:rPr>
          <w:rFonts w:hint="eastAsia" w:ascii="Times New Roman" w:hAnsi="Times New Roman" w:cs="Times New Roman"/>
          <w:b w:val="0"/>
          <w:bCs w:val="0"/>
          <w:color w:val="auto"/>
          <w:sz w:val="21"/>
          <w:szCs w:val="21"/>
          <w:u w:val="single"/>
          <w:lang w:val="en-US" w:eastAsia="zh-CN"/>
        </w:rPr>
        <w:tab/>
      </w:r>
      <w:r>
        <w:rPr>
          <w:rFonts w:hint="eastAsia" w:ascii="Times New Roman" w:hAnsi="Times New Roman" w:cs="Times New Roman"/>
          <w:b w:val="0"/>
          <w:bCs w:val="0"/>
          <w:color w:val="auto"/>
          <w:sz w:val="21"/>
          <w:szCs w:val="21"/>
          <w:u w:val="single"/>
          <w:lang w:val="en-US" w:eastAsia="zh-CN"/>
        </w:rPr>
        <w:tab/>
      </w:r>
      <w:r>
        <w:rPr>
          <w:rFonts w:hint="default" w:ascii="Times New Roman" w:hAnsi="Times New Roman" w:cs="Times New Roman" w:eastAsiaTheme="minorEastAsia"/>
          <w:b w:val="0"/>
          <w:bCs w:val="0"/>
          <w:color w:val="auto"/>
          <w:sz w:val="21"/>
          <w:szCs w:val="21"/>
          <w:u w:val="single"/>
          <w:lang w:val="en-US" w:eastAsia="zh-CN"/>
        </w:rPr>
        <w:t xml:space="preserve"> </w:t>
      </w:r>
      <w:r>
        <w:rPr>
          <w:rFonts w:hint="default" w:ascii="Times New Roman" w:hAnsi="Times New Roman" w:cs="Times New Roman" w:eastAsiaTheme="minorEastAsia"/>
          <w:b w:val="0"/>
          <w:bCs w:val="0"/>
          <w:color w:val="auto"/>
          <w:sz w:val="21"/>
          <w:szCs w:val="21"/>
          <w:lang w:val="en-US" w:eastAsia="zh-CN"/>
        </w:rPr>
        <w:t>在电场中某点所受电场力的方向为该点电场强度的方向。</w:t>
      </w:r>
    </w:p>
    <w:p w14:paraId="1DD69352">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cs="Times New Roman" w:eastAsiaTheme="minorEastAsia"/>
          <w:b w:val="0"/>
          <w:bCs w:val="0"/>
          <w:color w:val="auto"/>
          <w:sz w:val="21"/>
          <w:szCs w:val="21"/>
          <w:lang w:val="en-US" w:eastAsia="zh-CN"/>
        </w:rPr>
      </w:pPr>
      <w:r>
        <w:rPr>
          <w:rFonts w:hint="default" w:ascii="Times New Roman" w:hAnsi="Times New Roman" w:cs="Times New Roman" w:eastAsiaTheme="minorEastAsia"/>
          <w:b w:val="0"/>
          <w:bCs w:val="0"/>
          <w:color w:val="auto"/>
          <w:sz w:val="21"/>
          <w:szCs w:val="21"/>
          <w:lang w:val="en-US" w:eastAsia="zh-CN"/>
        </w:rPr>
        <w:t>（4）物理意义：表示电场</w:t>
      </w:r>
      <w:r>
        <w:rPr>
          <w:rFonts w:hint="default" w:ascii="Times New Roman" w:hAnsi="Times New Roman" w:cs="Times New Roman" w:eastAsiaTheme="minorEastAsia"/>
          <w:b w:val="0"/>
          <w:bCs w:val="0"/>
          <w:color w:val="auto"/>
          <w:sz w:val="21"/>
          <w:szCs w:val="21"/>
          <w:u w:val="single"/>
          <w:lang w:val="en-US" w:eastAsia="zh-CN"/>
        </w:rPr>
        <w:t xml:space="preserve"> </w:t>
      </w:r>
      <w:r>
        <w:rPr>
          <w:rFonts w:hint="eastAsia" w:ascii="Times New Roman" w:hAnsi="Times New Roman" w:cs="Times New Roman"/>
          <w:b w:val="0"/>
          <w:bCs w:val="0"/>
          <w:color w:val="auto"/>
          <w:sz w:val="21"/>
          <w:szCs w:val="21"/>
          <w:u w:val="single"/>
          <w:lang w:val="en-US" w:eastAsia="zh-CN"/>
        </w:rPr>
        <w:tab/>
      </w:r>
      <w:r>
        <w:rPr>
          <w:rFonts w:hint="eastAsia" w:ascii="Times New Roman" w:hAnsi="Times New Roman" w:cs="Times New Roman"/>
          <w:b w:val="0"/>
          <w:bCs w:val="0"/>
          <w:color w:val="auto"/>
          <w:sz w:val="21"/>
          <w:szCs w:val="21"/>
          <w:u w:val="single"/>
          <w:lang w:val="en-US" w:eastAsia="zh-CN"/>
        </w:rPr>
        <w:tab/>
      </w:r>
      <w:r>
        <w:rPr>
          <w:rFonts w:hint="eastAsia" w:ascii="Times New Roman" w:hAnsi="Times New Roman" w:cs="Times New Roman"/>
          <w:b w:val="0"/>
          <w:bCs w:val="0"/>
          <w:color w:val="auto"/>
          <w:sz w:val="21"/>
          <w:szCs w:val="21"/>
          <w:u w:val="single"/>
          <w:lang w:val="en-US" w:eastAsia="zh-CN"/>
        </w:rPr>
        <w:t xml:space="preserve">  </w:t>
      </w:r>
      <w:r>
        <w:rPr>
          <w:rFonts w:hint="default" w:ascii="Times New Roman" w:hAnsi="Times New Roman" w:cs="Times New Roman" w:eastAsiaTheme="minorEastAsia"/>
          <w:b w:val="0"/>
          <w:bCs w:val="0"/>
          <w:color w:val="auto"/>
          <w:sz w:val="21"/>
          <w:szCs w:val="21"/>
          <w:u w:val="single"/>
          <w:lang w:val="en-US" w:eastAsia="zh-CN"/>
        </w:rPr>
        <w:t xml:space="preserve"> </w:t>
      </w:r>
      <w:r>
        <w:rPr>
          <w:rFonts w:hint="default" w:ascii="Times New Roman" w:hAnsi="Times New Roman" w:cs="Times New Roman" w:eastAsiaTheme="minorEastAsia"/>
          <w:b w:val="0"/>
          <w:bCs w:val="0"/>
          <w:color w:val="auto"/>
          <w:sz w:val="21"/>
          <w:szCs w:val="21"/>
          <w:lang w:val="en-US" w:eastAsia="zh-CN"/>
        </w:rPr>
        <w:t>的物理量，数值上等于单位电荷量的电荷在电场中受到的电场力的大小。</w:t>
      </w:r>
    </w:p>
    <w:p w14:paraId="7932CDE9">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default" w:ascii="Times New Roman" w:hAnsi="Times New Roman" w:cs="Times New Roman" w:eastAsiaTheme="minorEastAsia"/>
          <w:i w:val="0"/>
          <w:iCs w:val="0"/>
          <w:caps w:val="0"/>
          <w:color w:val="auto"/>
          <w:spacing w:val="0"/>
          <w:sz w:val="21"/>
          <w:szCs w:val="21"/>
          <w:shd w:val="clear" w:fill="FFFFFF"/>
          <w:lang w:eastAsia="zh-CN"/>
        </w:rPr>
      </w:pPr>
      <w:r>
        <w:rPr>
          <w:rFonts w:hint="default" w:ascii="Times New Roman" w:hAnsi="Times New Roman" w:cs="Times New Roman" w:eastAsiaTheme="minorEastAsia"/>
          <w:i w:val="0"/>
          <w:iCs w:val="0"/>
          <w:caps w:val="0"/>
          <w:color w:val="auto"/>
          <w:spacing w:val="0"/>
          <w:sz w:val="21"/>
          <w:szCs w:val="21"/>
          <w:shd w:val="clear" w:fill="FFFFFF"/>
          <w:lang w:eastAsia="zh-CN"/>
        </w:rPr>
        <w:t>（</w:t>
      </w:r>
      <w:r>
        <w:rPr>
          <w:rFonts w:hint="default" w:ascii="Times New Roman" w:hAnsi="Times New Roman" w:cs="Times New Roman" w:eastAsiaTheme="minorEastAsia"/>
          <w:i w:val="0"/>
          <w:iCs w:val="0"/>
          <w:caps w:val="0"/>
          <w:color w:val="auto"/>
          <w:spacing w:val="0"/>
          <w:sz w:val="21"/>
          <w:szCs w:val="21"/>
          <w:shd w:val="clear" w:fill="FFFFFF"/>
          <w:lang w:val="en-US" w:eastAsia="zh-CN"/>
        </w:rPr>
        <w:t>5</w:t>
      </w:r>
      <w:r>
        <w:rPr>
          <w:rFonts w:hint="default" w:ascii="Times New Roman" w:hAnsi="Times New Roman" w:cs="Times New Roman" w:eastAsiaTheme="minorEastAsia"/>
          <w:i w:val="0"/>
          <w:iCs w:val="0"/>
          <w:caps w:val="0"/>
          <w:color w:val="auto"/>
          <w:spacing w:val="0"/>
          <w:sz w:val="21"/>
          <w:szCs w:val="21"/>
          <w:shd w:val="clear" w:fill="FFFFFF"/>
          <w:lang w:eastAsia="zh-CN"/>
        </w:rPr>
        <w:t>）</w:t>
      </w:r>
      <w:r>
        <w:rPr>
          <w:rFonts w:hint="default" w:ascii="Times New Roman" w:hAnsi="Times New Roman" w:cs="Times New Roman" w:eastAsiaTheme="minorEastAsia"/>
          <w:i w:val="0"/>
          <w:iCs w:val="0"/>
          <w:caps w:val="0"/>
          <w:color w:val="auto"/>
          <w:spacing w:val="0"/>
          <w:sz w:val="21"/>
          <w:szCs w:val="21"/>
          <w:shd w:val="clear" w:fill="FFFFFF"/>
        </w:rPr>
        <w:t>匀强电场</w:t>
      </w:r>
      <w:r>
        <w:rPr>
          <w:rFonts w:hint="default" w:ascii="Times New Roman" w:hAnsi="Times New Roman" w:cs="Times New Roman" w:eastAsiaTheme="minorEastAsia"/>
          <w:i w:val="0"/>
          <w:iCs w:val="0"/>
          <w:caps w:val="0"/>
          <w:color w:val="auto"/>
          <w:spacing w:val="0"/>
          <w:sz w:val="21"/>
          <w:szCs w:val="21"/>
          <w:shd w:val="clear" w:fill="FFFFFF"/>
          <w:lang w:eastAsia="zh-CN"/>
        </w:rPr>
        <w:t>：</w:t>
      </w:r>
      <w:r>
        <w:rPr>
          <w:rFonts w:hint="default" w:ascii="Times New Roman" w:hAnsi="Times New Roman" w:cs="Times New Roman" w:eastAsiaTheme="minorEastAsia"/>
          <w:i w:val="0"/>
          <w:iCs w:val="0"/>
          <w:caps w:val="0"/>
          <w:color w:val="auto"/>
          <w:spacing w:val="0"/>
          <w:sz w:val="21"/>
          <w:szCs w:val="21"/>
          <w:shd w:val="clear" w:fill="FFFFFF"/>
        </w:rPr>
        <w:t>电场中某一区域内，各点场强大小</w:t>
      </w:r>
      <w:r>
        <w:rPr>
          <w:rFonts w:hint="default" w:ascii="Times New Roman" w:hAnsi="Times New Roman" w:cs="Times New Roman" w:eastAsiaTheme="minorEastAsia"/>
          <w:i w:val="0"/>
          <w:iCs w:val="0"/>
          <w:caps w:val="0"/>
          <w:color w:val="auto"/>
          <w:spacing w:val="0"/>
          <w:sz w:val="21"/>
          <w:szCs w:val="21"/>
          <w:u w:val="single"/>
          <w:shd w:val="clear" w:fill="FFFFFF"/>
          <w:lang w:val="en-US" w:eastAsia="zh-CN"/>
        </w:rPr>
        <w:t xml:space="preserve">  </w:t>
      </w:r>
      <w:r>
        <w:rPr>
          <w:rFonts w:hint="eastAsia" w:ascii="Times New Roman" w:hAnsi="Times New Roman" w:cs="Times New Roman"/>
          <w:i w:val="0"/>
          <w:iCs w:val="0"/>
          <w:caps w:val="0"/>
          <w:color w:val="auto"/>
          <w:spacing w:val="0"/>
          <w:sz w:val="21"/>
          <w:szCs w:val="21"/>
          <w:u w:val="single"/>
          <w:shd w:val="clear" w:fill="FFFFFF"/>
          <w:lang w:val="en-US" w:eastAsia="zh-CN"/>
        </w:rPr>
        <w:tab/>
      </w:r>
      <w:r>
        <w:rPr>
          <w:rFonts w:hint="eastAsia" w:ascii="Times New Roman" w:hAnsi="Times New Roman" w:cs="Times New Roman"/>
          <w:i w:val="0"/>
          <w:iCs w:val="0"/>
          <w:caps w:val="0"/>
          <w:color w:val="auto"/>
          <w:spacing w:val="0"/>
          <w:sz w:val="21"/>
          <w:szCs w:val="21"/>
          <w:u w:val="single"/>
          <w:shd w:val="clear" w:fill="FFFFFF"/>
          <w:lang w:val="en-US" w:eastAsia="zh-CN"/>
        </w:rPr>
        <w:tab/>
      </w:r>
      <w:r>
        <w:rPr>
          <w:rFonts w:hint="default" w:ascii="Times New Roman" w:hAnsi="Times New Roman" w:cs="Times New Roman" w:eastAsiaTheme="minorEastAsia"/>
          <w:i w:val="0"/>
          <w:iCs w:val="0"/>
          <w:caps w:val="0"/>
          <w:color w:val="auto"/>
          <w:spacing w:val="0"/>
          <w:sz w:val="21"/>
          <w:szCs w:val="21"/>
          <w:u w:val="single"/>
          <w:shd w:val="clear"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shd w:val="clear" w:fill="FFFFFF"/>
        </w:rPr>
        <w:t>、方向</w:t>
      </w:r>
      <w:r>
        <w:rPr>
          <w:rFonts w:hint="default" w:ascii="Times New Roman" w:hAnsi="Times New Roman" w:cs="Times New Roman" w:eastAsiaTheme="minorEastAsia"/>
          <w:i w:val="0"/>
          <w:iCs w:val="0"/>
          <w:caps w:val="0"/>
          <w:color w:val="auto"/>
          <w:spacing w:val="0"/>
          <w:sz w:val="21"/>
          <w:szCs w:val="21"/>
          <w:u w:val="single"/>
          <w:shd w:val="clear" w:fill="FFFFFF"/>
          <w:lang w:val="en-US" w:eastAsia="zh-CN"/>
        </w:rPr>
        <w:t xml:space="preserve">  </w:t>
      </w:r>
      <w:r>
        <w:rPr>
          <w:rFonts w:hint="eastAsia" w:ascii="Times New Roman" w:hAnsi="Times New Roman" w:cs="Times New Roman"/>
          <w:i w:val="0"/>
          <w:iCs w:val="0"/>
          <w:caps w:val="0"/>
          <w:color w:val="auto"/>
          <w:spacing w:val="0"/>
          <w:sz w:val="21"/>
          <w:szCs w:val="21"/>
          <w:u w:val="single"/>
          <w:shd w:val="clear" w:fill="FFFFFF"/>
          <w:lang w:val="en-US" w:eastAsia="zh-CN"/>
        </w:rPr>
        <w:tab/>
      </w:r>
      <w:r>
        <w:rPr>
          <w:rFonts w:hint="default" w:ascii="Times New Roman" w:hAnsi="Times New Roman" w:cs="Times New Roman" w:eastAsiaTheme="minorEastAsia"/>
          <w:i w:val="0"/>
          <w:iCs w:val="0"/>
          <w:caps w:val="0"/>
          <w:color w:val="auto"/>
          <w:spacing w:val="0"/>
          <w:sz w:val="21"/>
          <w:szCs w:val="21"/>
          <w:u w:val="single"/>
          <w:shd w:val="clear"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shd w:val="clear" w:fill="FFFFFF"/>
        </w:rPr>
        <w:t>的电场</w:t>
      </w:r>
      <w:r>
        <w:rPr>
          <w:rFonts w:hint="default" w:ascii="Times New Roman" w:hAnsi="Times New Roman" w:cs="Times New Roman" w:eastAsiaTheme="minorEastAsia"/>
          <w:i w:val="0"/>
          <w:iCs w:val="0"/>
          <w:caps w:val="0"/>
          <w:color w:val="auto"/>
          <w:spacing w:val="0"/>
          <w:sz w:val="21"/>
          <w:szCs w:val="21"/>
          <w:shd w:val="clear" w:fill="FFFFFF"/>
          <w:lang w:eastAsia="zh-CN"/>
        </w:rPr>
        <w:t>。</w:t>
      </w:r>
    </w:p>
    <w:p w14:paraId="0A8BB22D">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lang w:val="en-US" w:eastAsia="zh-CN"/>
        </w:rPr>
        <w:t>3.点电荷的电场</w:t>
      </w:r>
    </w:p>
    <w:p w14:paraId="72C2473E">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lang w:val="en-US" w:eastAsia="zh-CN"/>
        </w:rPr>
        <w:t>（1）表达式：一个电荷量为</w:t>
      </w:r>
      <w:r>
        <w:rPr>
          <w:rFonts w:hint="eastAsia" w:ascii="Times New Roman" w:hAnsi="Times New Roman" w:eastAsia="宋体" w:cs="Times New Roman"/>
          <w:b w:val="0"/>
          <w:bCs w:val="0"/>
          <w:i/>
          <w:iCs/>
          <w:color w:val="auto"/>
          <w:sz w:val="21"/>
          <w:szCs w:val="21"/>
          <w:lang w:val="en-US" w:eastAsia="zh-CN"/>
        </w:rPr>
        <w:t>Q</w:t>
      </w:r>
      <w:r>
        <w:rPr>
          <w:rFonts w:hint="eastAsia" w:ascii="Times New Roman" w:hAnsi="Times New Roman" w:eastAsia="宋体" w:cs="Times New Roman"/>
          <w:b w:val="0"/>
          <w:bCs w:val="0"/>
          <w:color w:val="auto"/>
          <w:sz w:val="21"/>
          <w:szCs w:val="21"/>
          <w:lang w:val="en-US" w:eastAsia="zh-CN"/>
        </w:rPr>
        <w:t>的点电荷，在与之相距</w:t>
      </w:r>
      <w:r>
        <w:rPr>
          <w:rFonts w:hint="eastAsia" w:ascii="Times New Roman" w:hAnsi="Times New Roman" w:eastAsia="宋体" w:cs="Times New Roman"/>
          <w:b w:val="0"/>
          <w:bCs w:val="0"/>
          <w:i/>
          <w:iCs/>
          <w:color w:val="auto"/>
          <w:sz w:val="21"/>
          <w:szCs w:val="21"/>
          <w:lang w:val="en-US" w:eastAsia="zh-CN"/>
        </w:rPr>
        <w:t>r</w:t>
      </w:r>
      <w:r>
        <w:rPr>
          <w:rFonts w:hint="eastAsia" w:ascii="Times New Roman" w:hAnsi="Times New Roman" w:eastAsia="宋体" w:cs="Times New Roman"/>
          <w:b w:val="0"/>
          <w:bCs w:val="0"/>
          <w:color w:val="auto"/>
          <w:sz w:val="21"/>
          <w:szCs w:val="21"/>
          <w:lang w:val="en-US" w:eastAsia="zh-CN"/>
        </w:rPr>
        <w:t>处的电场强度</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single"/>
          <w:lang w:val="en-US" w:eastAsia="zh-CN"/>
        </w:rPr>
        <w:tab/>
      </w:r>
      <w:r>
        <w:rPr>
          <w:rFonts w:hint="eastAsia" w:ascii="Times New Roman" w:hAnsi="Times New Roman" w:eastAsia="宋体" w:cs="Times New Roman"/>
          <w:b w:val="0"/>
          <w:bCs w:val="0"/>
          <w:color w:val="auto"/>
          <w:sz w:val="21"/>
          <w:szCs w:val="21"/>
          <w:u w:val="single"/>
          <w:lang w:val="en-US" w:eastAsia="zh-CN"/>
        </w:rPr>
        <w:tab/>
      </w:r>
      <w:r>
        <w:rPr>
          <w:rFonts w:hint="eastAsia" w:ascii="Times New Roman" w:hAnsi="Times New Roman" w:eastAsia="宋体" w:cs="Times New Roman"/>
          <w:b w:val="0"/>
          <w:bCs w:val="0"/>
          <w:color w:val="auto"/>
          <w:sz w:val="21"/>
          <w:szCs w:val="21"/>
          <w:u w:val="single"/>
          <w:lang w:val="en-US" w:eastAsia="zh-CN"/>
        </w:rPr>
        <w:tab/>
      </w:r>
      <w:r>
        <w:rPr>
          <w:rFonts w:hint="eastAsia" w:ascii="Times New Roman" w:hAnsi="Times New Roman" w:eastAsia="宋体" w:cs="Times New Roman"/>
          <w:b w:val="0"/>
          <w:bCs w:val="0"/>
          <w:color w:val="auto"/>
          <w:sz w:val="21"/>
          <w:szCs w:val="21"/>
          <w:u w:val="none"/>
          <w:lang w:val="en-US" w:eastAsia="zh-CN"/>
        </w:rPr>
        <w:t>。</w:t>
      </w:r>
    </w:p>
    <w:p w14:paraId="447DCDF8">
      <w:pPr>
        <w:keepNext w:val="0"/>
        <w:keepLines w:val="0"/>
        <w:pageBreakBefore w:val="0"/>
        <w:widowControl w:val="0"/>
        <w:kinsoku/>
        <w:wordWrap/>
        <w:overflowPunct/>
        <w:topLinePunct w:val="0"/>
        <w:autoSpaceDE/>
        <w:autoSpaceDN/>
        <w:bidi w:val="0"/>
        <w:adjustRightInd/>
        <w:snapToGrid/>
        <w:spacing w:line="312" w:lineRule="auto"/>
        <w:ind w:left="210" w:hanging="210" w:hangingChars="100"/>
        <w:jc w:val="both"/>
        <w:textAlignment w:val="auto"/>
        <w:rPr>
          <w:rFonts w:hint="eastAsia"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t>（2）方向：正点电荷——发散，电场强度方向以点电荷为球心沿半径向</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；负点电荷——会聚，电场强度方向以点电荷为球心沿半径向</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p>
    <w:p w14:paraId="729A37D9">
      <w:pPr>
        <w:keepNext w:val="0"/>
        <w:keepLines w:val="0"/>
        <w:pageBreakBefore w:val="0"/>
        <w:widowControl w:val="0"/>
        <w:kinsoku/>
        <w:wordWrap/>
        <w:overflowPunct/>
        <w:topLinePunct w:val="0"/>
        <w:autoSpaceDE/>
        <w:autoSpaceDN/>
        <w:bidi w:val="0"/>
        <w:adjustRightInd/>
        <w:snapToGrid/>
        <w:spacing w:line="312" w:lineRule="auto"/>
        <w:ind w:left="210" w:hanging="210" w:hangingChars="100"/>
        <w:jc w:val="center"/>
        <w:textAlignment w:val="auto"/>
        <w:rPr>
          <w:rFonts w:hint="eastAsia" w:ascii="Times New Roman" w:hAnsi="Times New Roman" w:eastAsia="宋体" w:cs="Times New Roman"/>
          <w:b w:val="0"/>
          <w:bCs w:val="0"/>
          <w:color w:val="auto"/>
          <w:sz w:val="21"/>
          <w:szCs w:val="21"/>
          <w:u w:val="none"/>
          <w:lang w:val="en-US" w:eastAsia="zh-CN"/>
        </w:rPr>
      </w:pPr>
      <w:r>
        <w:rPr>
          <w:color w:val="auto"/>
        </w:rPr>
        <w:drawing>
          <wp:inline distT="0" distB="0" distL="114300" distR="114300">
            <wp:extent cx="1792605" cy="851535"/>
            <wp:effectExtent l="0" t="0" r="17145" b="5715"/>
            <wp:docPr id="7"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5"/>
                    <pic:cNvPicPr>
                      <a:picLocks noChangeAspect="1"/>
                    </pic:cNvPicPr>
                  </pic:nvPicPr>
                  <pic:blipFill>
                    <a:blip r:embed="rId6"/>
                    <a:stretch>
                      <a:fillRect/>
                    </a:stretch>
                  </pic:blipFill>
                  <pic:spPr>
                    <a:xfrm>
                      <a:off x="0" y="0"/>
                      <a:ext cx="1792605" cy="851535"/>
                    </a:xfrm>
                    <a:prstGeom prst="rect">
                      <a:avLst/>
                    </a:prstGeom>
                    <a:noFill/>
                    <a:ln>
                      <a:noFill/>
                    </a:ln>
                  </pic:spPr>
                </pic:pic>
              </a:graphicData>
            </a:graphic>
          </wp:inline>
        </w:drawing>
      </w:r>
    </w:p>
    <w:p w14:paraId="18E3C61E">
      <w:pPr>
        <w:keepNext w:val="0"/>
        <w:keepLines w:val="0"/>
        <w:pageBreakBefore w:val="0"/>
        <w:widowControl w:val="0"/>
        <w:numPr>
          <w:ilvl w:val="0"/>
          <w:numId w:val="1"/>
        </w:numPr>
        <w:kinsoku/>
        <w:wordWrap/>
        <w:overflowPunct/>
        <w:topLinePunct w:val="0"/>
        <w:autoSpaceDE/>
        <w:autoSpaceDN/>
        <w:bidi w:val="0"/>
        <w:adjustRightInd/>
        <w:snapToGrid/>
        <w:spacing w:line="312" w:lineRule="auto"/>
        <w:ind w:left="0" w:leftChars="0" w:firstLine="0" w:firstLineChars="0"/>
        <w:jc w:val="both"/>
        <w:textAlignment w:val="auto"/>
        <w:rPr>
          <w:rFonts w:hint="eastAsia"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t>特点：如果以电荷量为</w:t>
      </w:r>
      <w:r>
        <w:rPr>
          <w:rFonts w:hint="eastAsia" w:ascii="Times New Roman" w:hAnsi="Times New Roman" w:eastAsia="宋体" w:cs="Times New Roman"/>
          <w:b w:val="0"/>
          <w:bCs w:val="0"/>
          <w:i/>
          <w:iCs/>
          <w:color w:val="auto"/>
          <w:sz w:val="21"/>
          <w:szCs w:val="21"/>
          <w:u w:val="none"/>
          <w:lang w:val="en-US" w:eastAsia="zh-CN"/>
        </w:rPr>
        <w:t>Q</w:t>
      </w:r>
      <w:r>
        <w:rPr>
          <w:rFonts w:hint="eastAsia" w:ascii="Times New Roman" w:hAnsi="Times New Roman" w:eastAsia="宋体" w:cs="Times New Roman"/>
          <w:b w:val="0"/>
          <w:bCs w:val="0"/>
          <w:color w:val="auto"/>
          <w:sz w:val="21"/>
          <w:szCs w:val="21"/>
          <w:u w:val="none"/>
          <w:lang w:val="en-US" w:eastAsia="zh-CN"/>
        </w:rPr>
        <w:t>的点电荷为中心作一个球面，则球面上各点的电场强度大小</w:t>
      </w:r>
      <w:r>
        <w:rPr>
          <w:rFonts w:hint="eastAsia" w:ascii="Times New Roman" w:hAnsi="Times New Roman" w:eastAsia="宋体" w:cs="Times New Roman"/>
          <w:b w:val="0"/>
          <w:bCs w:val="0"/>
          <w:color w:val="auto"/>
          <w:sz w:val="21"/>
          <w:szCs w:val="21"/>
          <w:u w:val="single"/>
          <w:lang w:val="en-US" w:eastAsia="zh-CN"/>
        </w:rPr>
        <w:tab/>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p>
    <w:p w14:paraId="3175A1E2">
      <w:pPr>
        <w:keepNext w:val="0"/>
        <w:keepLines w:val="0"/>
        <w:pageBreakBefore w:val="0"/>
        <w:widowControl w:val="0"/>
        <w:numPr>
          <w:ilvl w:val="0"/>
          <w:numId w:val="2"/>
        </w:numPr>
        <w:kinsoku/>
        <w:wordWrap/>
        <w:overflowPunct/>
        <w:topLinePunct w:val="0"/>
        <w:autoSpaceDE/>
        <w:autoSpaceDN/>
        <w:bidi w:val="0"/>
        <w:adjustRightInd/>
        <w:snapToGrid/>
        <w:spacing w:line="312" w:lineRule="auto"/>
        <w:jc w:val="both"/>
        <w:textAlignment w:val="auto"/>
        <w:rPr>
          <w:rFonts w:hint="eastAsia" w:ascii="Times New Roman" w:hAnsi="Times New Roman" w:eastAsia="宋体" w:cs="Times New Roman"/>
          <w:b w:val="0"/>
          <w:bCs w:val="0"/>
          <w:color w:val="auto"/>
          <w:sz w:val="21"/>
          <w:szCs w:val="21"/>
          <w:u w:val="none"/>
          <w:lang w:val="en-US" w:eastAsia="zh-CN"/>
        </w:rPr>
      </w:pPr>
      <w:r>
        <w:rPr>
          <w:rFonts w:hint="eastAsia" w:ascii="Times New Roman" w:hAnsi="Times New Roman" w:eastAsia="宋体" w:cs="Times New Roman"/>
          <w:b w:val="0"/>
          <w:bCs w:val="0"/>
          <w:color w:val="auto"/>
          <w:sz w:val="21"/>
          <w:szCs w:val="21"/>
          <w:u w:val="none"/>
          <w:lang w:val="en-US" w:eastAsia="zh-CN"/>
        </w:rPr>
        <w:t>电场强度叠加原理：如果在空间中同时存在多个点电荷，这时在空间某一点的场强等于各点电荷单独存在时在该点产生的场强的</w:t>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single"/>
          <w:lang w:val="en-US" w:eastAsia="zh-CN"/>
        </w:rPr>
        <w:tab/>
      </w:r>
      <w:r>
        <w:rPr>
          <w:rFonts w:hint="eastAsia" w:ascii="Times New Roman" w:hAnsi="Times New Roman" w:eastAsia="宋体" w:cs="Times New Roman"/>
          <w:b w:val="0"/>
          <w:bCs w:val="0"/>
          <w:color w:val="auto"/>
          <w:sz w:val="21"/>
          <w:szCs w:val="21"/>
          <w:u w:val="single"/>
          <w:lang w:val="en-US" w:eastAsia="zh-CN"/>
        </w:rPr>
        <w:t xml:space="preserve">   </w:t>
      </w:r>
      <w:r>
        <w:rPr>
          <w:rFonts w:hint="eastAsia" w:ascii="Times New Roman" w:hAnsi="Times New Roman" w:eastAsia="宋体" w:cs="Times New Roman"/>
          <w:b w:val="0"/>
          <w:bCs w:val="0"/>
          <w:color w:val="auto"/>
          <w:sz w:val="21"/>
          <w:szCs w:val="21"/>
          <w:u w:val="none"/>
          <w:lang w:val="en-US" w:eastAsia="zh-CN"/>
        </w:rPr>
        <w:t>。</w:t>
      </w:r>
    </w:p>
    <w:p w14:paraId="3D159BBF">
      <w:pPr>
        <w:keepNext w:val="0"/>
        <w:keepLines w:val="0"/>
        <w:pageBreakBefore w:val="0"/>
        <w:widowControl w:val="0"/>
        <w:numPr>
          <w:ilvl w:val="0"/>
          <w:numId w:val="0"/>
        </w:numPr>
        <w:kinsoku/>
        <w:wordWrap/>
        <w:overflowPunct/>
        <w:topLinePunct w:val="0"/>
        <w:autoSpaceDE/>
        <w:autoSpaceDN/>
        <w:bidi w:val="0"/>
        <w:adjustRightInd/>
        <w:snapToGrid/>
        <w:spacing w:line="312" w:lineRule="auto"/>
        <w:jc w:val="both"/>
        <w:textAlignment w:val="auto"/>
        <w:rPr>
          <w:rFonts w:hint="eastAsia" w:ascii="Times New Roman" w:hAnsi="Times New Roman" w:eastAsia="宋体" w:cs="Times New Roman"/>
          <w:b w:val="0"/>
          <w:bCs w:val="0"/>
          <w:color w:val="auto"/>
          <w:sz w:val="21"/>
          <w:szCs w:val="21"/>
          <w:u w:val="none"/>
          <w:lang w:val="en-US" w:eastAsia="zh-CN"/>
        </w:rPr>
      </w:pPr>
    </w:p>
    <w:p w14:paraId="7BD785D5">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lang w:val="en-US" w:eastAsia="zh-CN"/>
        </w:rPr>
        <w:t>判断</w:t>
      </w:r>
    </w:p>
    <w:p w14:paraId="738FCD2D">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rFonts w:hint="eastAsia"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lang w:val="en-US" w:eastAsia="zh-CN"/>
        </w:rPr>
        <w:t>1.电场中某点的电场强度与试探电荷在该点所受的电场力成正比                 （   ）</w:t>
      </w:r>
    </w:p>
    <w:p w14:paraId="1F9AD831">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lang w:val="en-US" w:eastAsia="zh-CN"/>
        </w:rPr>
        <w:t>2.电场中某点的电场强度方向为试探电荷在该点的受力方向                     （   ）</w:t>
      </w:r>
    </w:p>
    <w:p w14:paraId="11F68FA3">
      <w:pPr>
        <w:keepNext w:val="0"/>
        <w:keepLines w:val="0"/>
        <w:pageBreakBefore w:val="0"/>
        <w:widowControl w:val="0"/>
        <w:kinsoku/>
        <w:wordWrap/>
        <w:overflowPunct/>
        <w:topLinePunct w:val="0"/>
        <w:autoSpaceDE/>
        <w:autoSpaceDN/>
        <w:bidi w:val="0"/>
        <w:adjustRightInd/>
        <w:snapToGrid/>
        <w:spacing w:line="312" w:lineRule="auto"/>
        <w:ind w:left="7770" w:hanging="7770" w:hangingChars="3700"/>
        <w:jc w:val="both"/>
        <w:textAlignment w:val="auto"/>
        <w:rPr>
          <w:rFonts w:hint="eastAsia"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lang w:val="en-US" w:eastAsia="zh-CN"/>
        </w:rPr>
        <w:t>3.电场中某点的电场强度与正电荷受力方向相同，当该点放置负电荷时，场强反向 （   ）</w:t>
      </w:r>
    </w:p>
    <w:p w14:paraId="3DC8A58F">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lang w:val="en-US" w:eastAsia="zh-CN"/>
        </w:rPr>
        <w:t>4.由</w:t>
      </w:r>
      <w:r>
        <w:rPr>
          <w:rFonts w:hint="eastAsia" w:ascii="Times New Roman" w:hAnsi="Times New Roman" w:eastAsia="宋体" w:cs="Times New Roman"/>
          <w:b w:val="0"/>
          <w:bCs w:val="0"/>
          <w:color w:val="auto"/>
          <w:position w:val="-24"/>
          <w:sz w:val="21"/>
          <w:szCs w:val="21"/>
          <w:u w:val="none"/>
          <w:lang w:val="en-US" w:eastAsia="zh-CN"/>
        </w:rPr>
        <w:object>
          <v:shape id="_x0000_i1025" o:spt="75" type="#_x0000_t75" style="height:31pt;width:45pt;" o:ole="t" filled="f" o:preferrelative="t" stroked="f" coordsize="21600,21600">
            <v:path/>
            <v:fill on="f" focussize="0,0"/>
            <v:stroke on="f"/>
            <v:imagedata r:id="rId8" o:title=""/>
            <o:lock v:ext="edit" aspectratio="t"/>
            <w10:wrap type="none"/>
            <w10:anchorlock/>
          </v:shape>
          <o:OLEObject Type="Embed" ProgID="Equation.KSEE3" ShapeID="_x0000_i1025" DrawAspect="Content" ObjectID="_1468075725" r:id="rId7">
            <o:LockedField>false</o:LockedField>
          </o:OLEObject>
        </w:object>
      </w:r>
      <w:r>
        <w:rPr>
          <w:rFonts w:hint="eastAsia" w:ascii="Times New Roman" w:hAnsi="Times New Roman" w:eastAsia="宋体" w:cs="Times New Roman"/>
          <w:b w:val="0"/>
          <w:bCs w:val="0"/>
          <w:color w:val="auto"/>
          <w:sz w:val="21"/>
          <w:szCs w:val="21"/>
          <w:lang w:val="en-US" w:eastAsia="zh-CN"/>
        </w:rPr>
        <w:t>可知，点电荷周围电场的电场强度大小与电荷量</w:t>
      </w:r>
      <w:r>
        <w:rPr>
          <w:rFonts w:hint="eastAsia" w:ascii="Times New Roman" w:hAnsi="Times New Roman" w:eastAsia="宋体" w:cs="Times New Roman"/>
          <w:b w:val="0"/>
          <w:bCs w:val="0"/>
          <w:i/>
          <w:iCs/>
          <w:color w:val="auto"/>
          <w:sz w:val="21"/>
          <w:szCs w:val="21"/>
          <w:lang w:val="en-US" w:eastAsia="zh-CN"/>
        </w:rPr>
        <w:t>Q</w:t>
      </w:r>
      <w:r>
        <w:rPr>
          <w:rFonts w:hint="eastAsia" w:ascii="Times New Roman" w:hAnsi="Times New Roman" w:eastAsia="宋体" w:cs="Times New Roman"/>
          <w:b w:val="0"/>
          <w:bCs w:val="0"/>
          <w:color w:val="auto"/>
          <w:sz w:val="21"/>
          <w:szCs w:val="21"/>
          <w:lang w:val="en-US" w:eastAsia="zh-CN"/>
        </w:rPr>
        <w:t>成比            （   ）</w:t>
      </w:r>
    </w:p>
    <w:p w14:paraId="20D8C1B5">
      <w:pPr>
        <w:keepNext w:val="0"/>
        <w:keepLines w:val="0"/>
        <w:pageBreakBefore w:val="0"/>
        <w:widowControl w:val="0"/>
        <w:kinsoku/>
        <w:wordWrap/>
        <w:overflowPunct/>
        <w:topLinePunct w:val="0"/>
        <w:autoSpaceDE/>
        <w:autoSpaceDN/>
        <w:bidi w:val="0"/>
        <w:adjustRightInd/>
        <w:snapToGrid/>
        <w:spacing w:line="312" w:lineRule="auto"/>
        <w:textAlignment w:val="auto"/>
      </w:pPr>
      <w:bookmarkStart w:id="0" w:name="_GoBack"/>
      <w:bookmarkEnd w:id="0"/>
    </w:p>
    <w:sectPr>
      <w:headerReference r:id="rId3" w:type="default"/>
      <w:footerReference r:id="rId4" w:type="default"/>
      <w:pgSz w:w="11906" w:h="16838"/>
      <w:pgMar w:top="1440"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A4C7E">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33F44">
    <w:pPr>
      <w:pStyle w:val="3"/>
      <w:pBdr>
        <w:bottom w:val="single" w:color="auto" w:sz="4" w:space="0"/>
      </w:pBdr>
      <w:jc w:val="right"/>
      <w:rPr>
        <w:rFonts w:hint="default" w:eastAsiaTheme="minorEastAsia"/>
        <w:lang w:val="en-US" w:eastAsia="zh-CN"/>
      </w:rPr>
    </w:pPr>
    <w:r>
      <w:rPr>
        <w:sz w:val="18"/>
      </w:rPr>
      <w:drawing>
        <wp:anchor distT="0" distB="0" distL="114300" distR="114300" simplePos="0" relativeHeight="251660288" behindDoc="1" locked="0" layoutInCell="1" allowOverlap="1">
          <wp:simplePos x="0" y="0"/>
          <wp:positionH relativeFrom="margin">
            <wp:posOffset>-1270</wp:posOffset>
          </wp:positionH>
          <wp:positionV relativeFrom="margin">
            <wp:posOffset>5760720</wp:posOffset>
          </wp:positionV>
          <wp:extent cx="5274310" cy="2696845"/>
          <wp:effectExtent l="0" t="0" r="2540" b="8255"/>
          <wp:wrapNone/>
          <wp:docPr id="87" name="WordPictureWatermark59190" descr="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WordPictureWatermark59190" descr="水印"/>
                  <pic:cNvPicPr>
                    <a:picLocks noChangeAspect="1"/>
                  </pic:cNvPicPr>
                </pic:nvPicPr>
                <pic:blipFill>
                  <a:blip r:embed="rId1"/>
                  <a:stretch>
                    <a:fillRect/>
                  </a:stretch>
                </pic:blipFill>
                <pic:spPr>
                  <a:xfrm>
                    <a:off x="0" y="0"/>
                    <a:ext cx="5274310" cy="2696845"/>
                  </a:xfrm>
                  <a:prstGeom prst="rect">
                    <a:avLst/>
                  </a:prstGeom>
                  <a:noFill/>
                  <a:ln>
                    <a:noFill/>
                  </a:ln>
                </pic:spPr>
              </pic:pic>
            </a:graphicData>
          </a:graphic>
        </wp:anchor>
      </w:drawing>
    </w:r>
    <w:r>
      <w:rPr>
        <w:rFonts w:hint="eastAsia"/>
        <w:lang w:val="en-US" w:eastAsia="zh-CN"/>
      </w:rPr>
      <w:t>配套《高中必刷题 物理 必修第三册 YJ》使用</w:t>
    </w:r>
  </w:p>
  <w:p w14:paraId="34D681B4">
    <w:pPr>
      <w:pStyle w:val="3"/>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7776845" cy="10908665"/>
          <wp:effectExtent l="0" t="0" r="8255" b="635"/>
          <wp:wrapNone/>
          <wp:docPr id="1" name="WordPictureWatermark39798" descr="WPS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9798" descr="WPS图片(1)"/>
                  <pic:cNvPicPr>
                    <a:picLocks noChangeAspect="1"/>
                  </pic:cNvPicPr>
                </pic:nvPicPr>
                <pic:blipFill>
                  <a:blip r:embed="rId2"/>
                  <a:stretch>
                    <a:fillRect/>
                  </a:stretch>
                </pic:blipFill>
                <pic:spPr>
                  <a:xfrm>
                    <a:off x="0" y="0"/>
                    <a:ext cx="7776845" cy="109086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89F85"/>
    <w:multiLevelType w:val="singleLevel"/>
    <w:tmpl w:val="20189F85"/>
    <w:lvl w:ilvl="0" w:tentative="0">
      <w:start w:val="4"/>
      <w:numFmt w:val="decimal"/>
      <w:lvlText w:val="%1."/>
      <w:lvlJc w:val="left"/>
      <w:pPr>
        <w:tabs>
          <w:tab w:val="left" w:pos="312"/>
        </w:tabs>
      </w:pPr>
    </w:lvl>
  </w:abstractNum>
  <w:abstractNum w:abstractNumId="1">
    <w:nsid w:val="46B2CE92"/>
    <w:multiLevelType w:val="singleLevel"/>
    <w:tmpl w:val="46B2CE92"/>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6D5544"/>
    <w:rsid w:val="0AA479FE"/>
    <w:rsid w:val="12D828C5"/>
    <w:rsid w:val="201472ED"/>
    <w:rsid w:val="2BE92C98"/>
    <w:rsid w:val="2CC31B0E"/>
    <w:rsid w:val="313917C7"/>
    <w:rsid w:val="32B85544"/>
    <w:rsid w:val="459E23E7"/>
    <w:rsid w:val="586D5544"/>
    <w:rsid w:val="5B56564E"/>
    <w:rsid w:val="79F05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4.wmf"/><Relationship Id="rId7" Type="http://schemas.openxmlformats.org/officeDocument/2006/relationships/oleObject" Target="embeddings/oleObject1.bin"/><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tif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609</Words>
  <Characters>616</Characters>
  <Lines>0</Lines>
  <Paragraphs>0</Paragraphs>
  <TotalTime>0</TotalTime>
  <ScaleCrop>false</ScaleCrop>
  <LinksUpToDate>false</LinksUpToDate>
  <CharactersWithSpaces>761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2025-09-01T06:39:00Z</dcterms:created>
  <dc:creator>zwjy</dc:creator>
  <cp:lastModifiedBy>漫咖啡</cp:lastModifiedBy>
  <dcterms:modified xsi:type="dcterms:W3CDTF">2025-12-24T06:42:52Z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96A9D5F5EC544FC0A857DA3F6A6BBA7C_13</vt:lpwstr>
  </property>
  <property fmtid="{D5CDD505-2E9C-101B-9397-08002B2CF9AE}" pid="4" name="KSOTemplateDocerSaveRecord">
    <vt:lpwstr>eyJoZGlkIjoiMTM1NDJmNjM1NzRlMWEwZDIwZGEzNmJjN2RmYzZlZjUiLCJ1c2VySWQiOiIyMTE0NTg2OTEifQ==</vt:lpwstr>
  </property>
</Properties>
</file>